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5A2" w:rsidRDefault="007C35D8">
      <w:r w:rsidRPr="007C35D8">
        <w:drawing>
          <wp:inline distT="0" distB="0" distL="0" distR="0" wp14:anchorId="20F18811" wp14:editId="75A0CDA8">
            <wp:extent cx="5760720" cy="404939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35D8">
        <w:drawing>
          <wp:inline distT="0" distB="0" distL="0" distR="0" wp14:anchorId="142B6D25" wp14:editId="7A1AB966">
            <wp:extent cx="5760720" cy="4050665"/>
            <wp:effectExtent l="0" t="0" r="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8"/>
    <w:rsid w:val="00252C9E"/>
    <w:rsid w:val="00360C63"/>
    <w:rsid w:val="007C35D8"/>
    <w:rsid w:val="00C7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06CF5-6C2C-42EB-A518-EA75CFB5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3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35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Descotis, Damien</dc:creator>
  <cp:keywords/>
  <dc:description/>
  <cp:lastModifiedBy>Descotis, Damien</cp:lastModifiedBy>
  <cp:revision>1</cp:revision>
  <dcterms:created xsi:type="dcterms:W3CDTF">2020-01-31T12:41:00Z</dcterms:created>
  <dcterms:modified xsi:type="dcterms:W3CDTF">2020-01-31T12:42:00Z</dcterms:modified>
</cp:coreProperties>
</file>